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4C" w:rsidRDefault="00657E4C" w:rsidP="00657E4C">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Table Host &amp; Helper Notes—Session 2: Who Is Jesus?</w:t>
      </w:r>
    </w:p>
    <w:p w:rsidR="00657E4C" w:rsidRDefault="00657E4C" w:rsidP="00657E4C">
      <w:pPr>
        <w:keepNext/>
        <w:keepLines/>
        <w:spacing w:line="240" w:lineRule="auto"/>
        <w:outlineLvl w:val="0"/>
        <w:rPr>
          <w:rFonts w:ascii="Cambria" w:eastAsia="Times New Roman" w:hAnsi="Cambria" w:cs="Times New Roman"/>
          <w:b/>
          <w:bCs/>
          <w:color w:val="0070C0"/>
          <w:sz w:val="28"/>
          <w:szCs w:val="28"/>
        </w:rPr>
      </w:pPr>
    </w:p>
    <w:p w:rsidR="00657E4C" w:rsidRDefault="00657E4C" w:rsidP="00657E4C">
      <w:pPr>
        <w:spacing w:after="200"/>
        <w:rPr>
          <w:rFonts w:ascii="Calibri" w:eastAsia="Calibri" w:hAnsi="Calibri" w:cs="Times New Roman"/>
          <w:sz w:val="24"/>
          <w:szCs w:val="24"/>
        </w:rPr>
      </w:pPr>
      <w:r>
        <w:rPr>
          <w:rFonts w:ascii="Calibri" w:eastAsia="Calibri" w:hAnsi="Calibri" w:cs="Times New Roman"/>
          <w:sz w:val="24"/>
          <w:szCs w:val="24"/>
        </w:rPr>
        <w:t xml:space="preserve">During the last </w:t>
      </w:r>
      <w:proofErr w:type="gramStart"/>
      <w:r>
        <w:rPr>
          <w:rFonts w:ascii="Calibri" w:eastAsia="Calibri" w:hAnsi="Calibri" w:cs="Times New Roman"/>
          <w:sz w:val="24"/>
          <w:szCs w:val="24"/>
        </w:rPr>
        <w:t>session</w:t>
      </w:r>
      <w:proofErr w:type="gramEnd"/>
      <w:r>
        <w:rPr>
          <w:rFonts w:ascii="Calibri" w:eastAsia="Calibri" w:hAnsi="Calibri" w:cs="Times New Roman"/>
          <w:sz w:val="24"/>
          <w:szCs w:val="24"/>
        </w:rPr>
        <w:t xml:space="preserve"> we spent time exploring what life is all about and why Jesus should be the center of our lives. We met some new friends and spent time learning their names and something about them.</w:t>
      </w:r>
    </w:p>
    <w:p w:rsidR="00657E4C" w:rsidRDefault="00657E4C" w:rsidP="00657E4C">
      <w:pPr>
        <w:spacing w:after="200"/>
        <w:contextualSpacing/>
        <w:rPr>
          <w:rFonts w:ascii="Calibri" w:eastAsia="Calibri" w:hAnsi="Calibri" w:cs="Times New Roman"/>
          <w:sz w:val="24"/>
          <w:szCs w:val="24"/>
        </w:rPr>
      </w:pPr>
      <w:r>
        <w:rPr>
          <w:rFonts w:ascii="Calibri" w:eastAsia="Calibri" w:hAnsi="Calibri" w:cs="Times New Roman"/>
          <w:sz w:val="24"/>
          <w:szCs w:val="24"/>
        </w:rPr>
        <w:t xml:space="preserve">We may have new faces this week so be mindful of any new Guests and make it easy for them to learn names. Distribute </w:t>
      </w:r>
      <w:proofErr w:type="gramStart"/>
      <w:r>
        <w:rPr>
          <w:rFonts w:ascii="Calibri" w:eastAsia="Calibri" w:hAnsi="Calibri" w:cs="Times New Roman"/>
          <w:sz w:val="24"/>
          <w:szCs w:val="24"/>
        </w:rPr>
        <w:t>name tags</w:t>
      </w:r>
      <w:proofErr w:type="gramEnd"/>
      <w:r>
        <w:rPr>
          <w:rFonts w:ascii="Calibri" w:eastAsia="Calibri" w:hAnsi="Calibri" w:cs="Times New Roman"/>
          <w:sz w:val="24"/>
          <w:szCs w:val="24"/>
        </w:rPr>
        <w:t xml:space="preserve"> right away.</w:t>
      </w:r>
    </w:p>
    <w:p w:rsidR="00657E4C" w:rsidRDefault="00657E4C" w:rsidP="00657E4C">
      <w:pPr>
        <w:spacing w:after="200"/>
        <w:contextualSpacing/>
        <w:rPr>
          <w:rFonts w:ascii="Cambria" w:eastAsia="Calibri" w:hAnsi="Cambria" w:cs="Times New Roman"/>
          <w:b/>
          <w:color w:val="365F91"/>
          <w:sz w:val="16"/>
          <w:szCs w:val="16"/>
        </w:rPr>
      </w:pPr>
    </w:p>
    <w:p w:rsidR="00657E4C" w:rsidRDefault="00657E4C" w:rsidP="00657E4C">
      <w:pPr>
        <w:spacing w:after="200"/>
        <w:contextualSpacing/>
        <w:rPr>
          <w:rFonts w:ascii="Calibri" w:eastAsia="Calibri" w:hAnsi="Calibri" w:cs="Times New Roman"/>
          <w:color w:val="0070C0"/>
          <w:sz w:val="24"/>
          <w:szCs w:val="24"/>
        </w:rPr>
      </w:pPr>
      <w:r>
        <w:rPr>
          <w:rFonts w:ascii="Cambria" w:eastAsia="Calibri" w:hAnsi="Cambria" w:cs="Times New Roman"/>
          <w:b/>
          <w:color w:val="0070C0"/>
          <w:sz w:val="28"/>
          <w:szCs w:val="28"/>
        </w:rPr>
        <w:t>Ice Breaker (Optional)</w:t>
      </w:r>
      <w:r>
        <w:rPr>
          <w:rFonts w:ascii="Cambria" w:eastAsia="Calibri" w:hAnsi="Cambria" w:cs="Times New Roman"/>
          <w:color w:val="0070C0"/>
          <w:sz w:val="28"/>
          <w:szCs w:val="28"/>
        </w:rPr>
        <w:t>:</w:t>
      </w:r>
    </w:p>
    <w:p w:rsidR="00657E4C" w:rsidRDefault="00657E4C" w:rsidP="00657E4C">
      <w:pPr>
        <w:spacing w:after="200"/>
        <w:contextualSpacing/>
        <w:rPr>
          <w:rFonts w:ascii="Calibri" w:eastAsia="Calibri" w:hAnsi="Calibri" w:cs="Times New Roman"/>
          <w:sz w:val="24"/>
          <w:szCs w:val="24"/>
        </w:rPr>
      </w:pPr>
      <w:r>
        <w:rPr>
          <w:rFonts w:ascii="Calibri" w:eastAsia="Calibri" w:hAnsi="Calibri" w:cs="Times New Roman"/>
          <w:sz w:val="24"/>
          <w:szCs w:val="24"/>
        </w:rPr>
        <w:t xml:space="preserve">As people put on </w:t>
      </w:r>
      <w:proofErr w:type="gramStart"/>
      <w:r>
        <w:rPr>
          <w:rFonts w:ascii="Calibri" w:eastAsia="Calibri" w:hAnsi="Calibri" w:cs="Times New Roman"/>
          <w:sz w:val="24"/>
          <w:szCs w:val="24"/>
        </w:rPr>
        <w:t>name tags</w:t>
      </w:r>
      <w:proofErr w:type="gramEnd"/>
      <w:r>
        <w:rPr>
          <w:rFonts w:ascii="Calibri" w:eastAsia="Calibri" w:hAnsi="Calibri" w:cs="Times New Roman"/>
          <w:sz w:val="24"/>
          <w:szCs w:val="24"/>
        </w:rPr>
        <w:t>, ask: Does your name have special meaning or were you named after someone special?</w:t>
      </w:r>
    </w:p>
    <w:p w:rsidR="00657E4C" w:rsidRDefault="00657E4C" w:rsidP="00657E4C">
      <w:pPr>
        <w:spacing w:after="200" w:line="240" w:lineRule="auto"/>
        <w:contextualSpacing/>
        <w:rPr>
          <w:rFonts w:ascii="Calibri" w:eastAsia="Calibri" w:hAnsi="Calibri" w:cs="Times New Roman"/>
          <w:color w:val="365F91"/>
          <w:sz w:val="24"/>
          <w:szCs w:val="24"/>
        </w:rPr>
      </w:pPr>
    </w:p>
    <w:p w:rsidR="00657E4C" w:rsidRDefault="00657E4C" w:rsidP="00657E4C">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rsidR="00657E4C" w:rsidRDefault="00657E4C" w:rsidP="00657E4C">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Session Leader. </w:t>
      </w:r>
    </w:p>
    <w:p w:rsidR="00657E4C" w:rsidRDefault="00657E4C" w:rsidP="00657E4C">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Stand by your table as Guests arrive and greet them warmly. </w:t>
      </w:r>
    </w:p>
    <w:p w:rsidR="00657E4C" w:rsidRDefault="00657E4C" w:rsidP="00657E4C">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Host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Guest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rsidR="00657E4C" w:rsidRDefault="00657E4C" w:rsidP="00657E4C">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There is no prayer before meals this week. If Guests ask, explain that they can pray individually. Remember we may have those in the group who </w:t>
      </w:r>
      <w:proofErr w:type="gramStart"/>
      <w:r>
        <w:rPr>
          <w:rFonts w:ascii="Calibri" w:eastAsia="Calibri" w:hAnsi="Calibri" w:cs="Times New Roman"/>
          <w:sz w:val="24"/>
          <w:szCs w:val="24"/>
        </w:rPr>
        <w:t>don’t</w:t>
      </w:r>
      <w:proofErr w:type="gramEnd"/>
      <w:r>
        <w:rPr>
          <w:rFonts w:ascii="Calibri" w:eastAsia="Calibri" w:hAnsi="Calibri" w:cs="Times New Roman"/>
          <w:sz w:val="24"/>
          <w:szCs w:val="24"/>
        </w:rPr>
        <w:t xml:space="preserve"> know how to pray.</w:t>
      </w:r>
    </w:p>
    <w:p w:rsidR="00657E4C" w:rsidRDefault="00657E4C" w:rsidP="00657E4C">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 please give it to the Session Leader rather than distribute it at your tables.  There should be no pressure on Guests to attend outside events but we will make the information available.</w:t>
      </w:r>
    </w:p>
    <w:p w:rsidR="00657E4C" w:rsidRDefault="00657E4C" w:rsidP="00657E4C">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Please turn in your updated Group Contact sheet this week.  It will be retyped and returned next week</w:t>
      </w:r>
      <w:r>
        <w:rPr>
          <w:rFonts w:ascii="Calibri" w:eastAsia="Calibri" w:hAnsi="Calibri" w:cs="Times New Roman"/>
        </w:rPr>
        <w:t>.</w:t>
      </w:r>
    </w:p>
    <w:p w:rsidR="00657E4C" w:rsidRDefault="00657E4C" w:rsidP="00657E4C">
      <w:pPr>
        <w:spacing w:after="200"/>
        <w:rPr>
          <w:rFonts w:ascii="Calibri" w:eastAsia="Calibri" w:hAnsi="Calibri" w:cs="Times New Roman"/>
          <w:sz w:val="24"/>
          <w:szCs w:val="24"/>
        </w:rPr>
      </w:pPr>
    </w:p>
    <w:p w:rsidR="00657E4C" w:rsidRDefault="00657E4C" w:rsidP="00657E4C">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rsidR="00657E4C" w:rsidRDefault="00657E4C" w:rsidP="00657E4C">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657E4C" w:rsidRDefault="00657E4C" w:rsidP="00657E4C">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rsidR="00657E4C" w:rsidRDefault="00657E4C" w:rsidP="00657E4C">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rsidR="00657E4C" w:rsidRDefault="00657E4C" w:rsidP="00657E4C">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rsidR="00657E4C" w:rsidRDefault="00657E4C" w:rsidP="00657E4C">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657E4C" w:rsidRDefault="00657E4C" w:rsidP="00657E4C">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rsidR="00657E4C" w:rsidRDefault="00657E4C" w:rsidP="00657E4C">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657E4C" w:rsidRDefault="00657E4C" w:rsidP="00657E4C">
      <w:pPr>
        <w:spacing w:line="240" w:lineRule="auto"/>
        <w:jc w:val="center"/>
        <w:rPr>
          <w:rFonts w:ascii="Times New Roman" w:eastAsia="Times New Roman" w:hAnsi="Times New Roman" w:cs="Times New Roman"/>
          <w:sz w:val="24"/>
          <w:szCs w:val="24"/>
        </w:rPr>
      </w:pPr>
    </w:p>
    <w:p w:rsidR="00657E4C" w:rsidRDefault="00657E4C" w:rsidP="00657E4C">
      <w:pPr>
        <w:spacing w:line="240" w:lineRule="auto"/>
        <w:jc w:val="center"/>
        <w:rPr>
          <w:rFonts w:ascii="Times New Roman" w:eastAsia="Times New Roman" w:hAnsi="Times New Roman" w:cs="Times New Roman"/>
          <w:sz w:val="24"/>
          <w:szCs w:val="24"/>
        </w:rPr>
      </w:pPr>
    </w:p>
    <w:p w:rsidR="00657E4C" w:rsidRDefault="00657E4C" w:rsidP="00657E4C">
      <w:pPr>
        <w:spacing w:line="240" w:lineRule="auto"/>
        <w:jc w:val="center"/>
        <w:rPr>
          <w:rFonts w:ascii="Times New Roman" w:eastAsia="Times New Roman" w:hAnsi="Times New Roman" w:cs="Times New Roman"/>
          <w:sz w:val="24"/>
          <w:szCs w:val="24"/>
        </w:rPr>
      </w:pPr>
    </w:p>
    <w:p w:rsidR="007E32C5" w:rsidRDefault="007E32C5" w:rsidP="00657E4C">
      <w:pPr>
        <w:spacing w:line="240" w:lineRule="auto"/>
        <w:jc w:val="center"/>
        <w:rPr>
          <w:rFonts w:ascii="Times New Roman" w:eastAsia="Times New Roman" w:hAnsi="Times New Roman" w:cs="Times New Roman"/>
          <w:sz w:val="24"/>
          <w:szCs w:val="24"/>
        </w:rPr>
      </w:pPr>
    </w:p>
    <w:p w:rsidR="007E32C5" w:rsidRDefault="007E32C5" w:rsidP="00657E4C">
      <w:pPr>
        <w:spacing w:line="240" w:lineRule="auto"/>
        <w:jc w:val="center"/>
        <w:rPr>
          <w:rFonts w:ascii="Times New Roman" w:eastAsia="Times New Roman" w:hAnsi="Times New Roman" w:cs="Times New Roman"/>
          <w:sz w:val="24"/>
          <w:szCs w:val="24"/>
        </w:rPr>
      </w:pPr>
    </w:p>
    <w:p w:rsidR="007E32C5" w:rsidRDefault="007E32C5" w:rsidP="00657E4C">
      <w:pPr>
        <w:spacing w:line="240" w:lineRule="auto"/>
        <w:jc w:val="center"/>
        <w:rPr>
          <w:rFonts w:ascii="Times New Roman" w:eastAsia="Times New Roman" w:hAnsi="Times New Roman" w:cs="Times New Roman"/>
          <w:sz w:val="24"/>
          <w:szCs w:val="24"/>
        </w:rPr>
      </w:pPr>
    </w:p>
    <w:p w:rsidR="00657E4C" w:rsidRDefault="00657E4C" w:rsidP="00657E4C">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Session 2: Who Is Jesus?</w:t>
      </w:r>
    </w:p>
    <w:p w:rsidR="00657E4C" w:rsidRDefault="00657E4C" w:rsidP="00657E4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657E4C" w:rsidRDefault="00657E4C" w:rsidP="00657E4C">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8892"/>
      </w:tblGrid>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6:00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 xml:space="preserve">Team Meeting &amp; Prayer,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go to your tables to be ready to greet your Guests.</w:t>
            </w:r>
          </w:p>
        </w:tc>
      </w:tr>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6:30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welcome and announce time for the meal.</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 xml:space="preserve">During the meal: </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 xml:space="preserve">          1. Update the group contact sheet as necessary</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2. Distribute name tags right away, either as they arrive or after they sit down to eat.</w:t>
            </w:r>
          </w:p>
          <w:p w:rsidR="00657E4C" w:rsidRDefault="00657E4C" w:rsidP="00382357">
            <w:pPr>
              <w:spacing w:after="0"/>
              <w:rPr>
                <w:rFonts w:ascii="Times New Roman" w:eastAsia="Times New Roman" w:hAnsi="Times New Roman" w:cs="Times New Roman"/>
                <w:b/>
                <w:i/>
              </w:rPr>
            </w:pPr>
            <w:r>
              <w:rPr>
                <w:rFonts w:ascii="Times New Roman" w:eastAsia="Times New Roman" w:hAnsi="Times New Roman" w:cs="Times New Roman"/>
              </w:rPr>
              <w:t xml:space="preserve">          3. Optional Ice Breaker: </w:t>
            </w:r>
            <w:r>
              <w:rPr>
                <w:rFonts w:ascii="Times New Roman" w:eastAsia="Times New Roman" w:hAnsi="Times New Roman" w:cs="Times New Roman"/>
                <w:b/>
                <w:i/>
              </w:rPr>
              <w:t xml:space="preserve">Does your name have special meaning or were you named after  </w:t>
            </w:r>
          </w:p>
          <w:p w:rsidR="00657E4C" w:rsidRDefault="00657E4C" w:rsidP="00382357">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proofErr w:type="gramStart"/>
            <w:r>
              <w:rPr>
                <w:rFonts w:ascii="Times New Roman" w:eastAsia="Times New Roman" w:hAnsi="Times New Roman" w:cs="Times New Roman"/>
                <w:b/>
                <w:i/>
              </w:rPr>
              <w:t>someone</w:t>
            </w:r>
            <w:proofErr w:type="gramEnd"/>
            <w:r>
              <w:rPr>
                <w:rFonts w:ascii="Times New Roman" w:eastAsia="Times New Roman" w:hAnsi="Times New Roman" w:cs="Times New Roman"/>
                <w:b/>
                <w:i/>
              </w:rPr>
              <w:t xml:space="preserve"> special?</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b/>
                <w:u w:val="single"/>
              </w:rPr>
              <w:t>Helper or Kitchen Crew</w:t>
            </w:r>
            <w:r>
              <w:rPr>
                <w:rFonts w:ascii="Times New Roman" w:eastAsia="Times New Roman" w:hAnsi="Times New Roman" w:cs="Times New Roman"/>
              </w:rPr>
              <w:t xml:space="preserve"> should clear the table and refill drinks if necessary.</w:t>
            </w:r>
          </w:p>
          <w:p w:rsidR="00657E4C" w:rsidRDefault="00657E4C" w:rsidP="00382357">
            <w:pPr>
              <w:rPr>
                <w:rFonts w:ascii="Times New Roman" w:eastAsia="Times New Roman" w:hAnsi="Times New Roman" w:cs="Times New Roman"/>
                <w:sz w:val="16"/>
                <w:szCs w:val="16"/>
              </w:rPr>
            </w:pPr>
          </w:p>
        </w:tc>
      </w:tr>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w:t>
            </w:r>
          </w:p>
        </w:tc>
      </w:tr>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7:15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7:45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Short break, then groups will get back to their discussion tables.  Table Host brings desert.</w:t>
            </w:r>
          </w:p>
          <w:p w:rsidR="00657E4C" w:rsidRDefault="00657E4C" w:rsidP="00382357">
            <w:pPr>
              <w:rPr>
                <w:rFonts w:ascii="Times New Roman" w:eastAsia="Times New Roman" w:hAnsi="Times New Roman" w:cs="Times New Roman"/>
                <w:sz w:val="16"/>
                <w:szCs w:val="16"/>
              </w:rPr>
            </w:pPr>
            <w:r>
              <w:rPr>
                <w:rFonts w:ascii="Times New Roman" w:eastAsia="Times New Roman" w:hAnsi="Times New Roman" w:cs="Times New Roman"/>
                <w:b/>
                <w:u w:val="single"/>
              </w:rPr>
              <w:t>Helpers or Kitchen Crew</w:t>
            </w:r>
            <w:r>
              <w:rPr>
                <w:rFonts w:ascii="Times New Roman" w:eastAsia="Times New Roman" w:hAnsi="Times New Roman" w:cs="Times New Roman"/>
              </w:rPr>
              <w:t>- get water &amp; coffee for your group and serve desert.</w:t>
            </w:r>
          </w:p>
        </w:tc>
      </w:tr>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8:00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657E4C" w:rsidRDefault="00657E4C" w:rsidP="00382357">
            <w:pPr>
              <w:rPr>
                <w:rFonts w:ascii="Times New Roman" w:eastAsia="Times New Roman" w:hAnsi="Times New Roman" w:cs="Times New Roman"/>
              </w:rPr>
            </w:pPr>
            <w:r>
              <w:rPr>
                <w:rFonts w:ascii="Times New Roman" w:eastAsia="Times New Roman" w:hAnsi="Times New Roman" w:cs="Times New Roman"/>
                <w:b/>
                <w:u w:val="single"/>
              </w:rPr>
              <w:t>Table Host</w:t>
            </w:r>
            <w:r>
              <w:rPr>
                <w:rFonts w:ascii="Times New Roman" w:eastAsia="Times New Roman" w:hAnsi="Times New Roman" w:cs="Times New Roman"/>
              </w:rPr>
              <w:t xml:space="preserve">- Review Small Group Ground Rules with your Guests.  </w:t>
            </w:r>
          </w:p>
          <w:p w:rsidR="00657E4C" w:rsidRDefault="00657E4C" w:rsidP="00382357">
            <w:pPr>
              <w:rPr>
                <w:rFonts w:ascii="Times New Roman" w:eastAsia="Times New Roman" w:hAnsi="Times New Roman" w:cs="Times New Roman"/>
              </w:rPr>
            </w:pPr>
            <w:r>
              <w:rPr>
                <w:rFonts w:ascii="Times New Roman" w:eastAsia="Times New Roman" w:hAnsi="Times New Roman" w:cs="Times New Roman"/>
                <w:b/>
                <w:u w:val="single"/>
              </w:rPr>
              <w:t>Table Host</w:t>
            </w:r>
            <w:r>
              <w:rPr>
                <w:rFonts w:ascii="Times New Roman" w:eastAsia="Times New Roman" w:hAnsi="Times New Roman" w:cs="Times New Roman"/>
              </w:rPr>
              <w:t xml:space="preserve">- Familiarize yourself with the following questions ahead of time so it </w:t>
            </w:r>
            <w:proofErr w:type="gramStart"/>
            <w:r>
              <w:rPr>
                <w:rFonts w:ascii="Times New Roman" w:eastAsia="Times New Roman" w:hAnsi="Times New Roman" w:cs="Times New Roman"/>
              </w:rPr>
              <w:t>doesn’t</w:t>
            </w:r>
            <w:proofErr w:type="gramEnd"/>
            <w:r>
              <w:rPr>
                <w:rFonts w:ascii="Times New Roman" w:eastAsia="Times New Roman" w:hAnsi="Times New Roman" w:cs="Times New Roman"/>
              </w:rPr>
              <w:t xml:space="preserve"> seem like you are reading them out of a manual.  </w:t>
            </w:r>
            <w:proofErr w:type="gramStart"/>
            <w:r>
              <w:rPr>
                <w:rFonts w:ascii="Times New Roman" w:eastAsia="Times New Roman" w:hAnsi="Times New Roman" w:cs="Times New Roman"/>
              </w:rPr>
              <w:t>Make it natural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let the conversation flow</w:t>
            </w:r>
            <w:proofErr w:type="gramEnd"/>
            <w:r>
              <w:rPr>
                <w:rFonts w:ascii="Times New Roman" w:eastAsia="Times New Roman" w:hAnsi="Times New Roman" w:cs="Times New Roman"/>
              </w:rPr>
              <w:t>.  Move on if any of the questions are not sparking conversation.  Feel free to pose other questions. Remember the relationship is Table Leader/Guest not Teacher/Pupil.</w:t>
            </w:r>
          </w:p>
          <w:p w:rsidR="00657E4C" w:rsidRDefault="00657E4C" w:rsidP="00382357">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Remember to stay relatively quiet during discussion and pray for each Guest.</w:t>
            </w:r>
          </w:p>
        </w:tc>
      </w:tr>
      <w:tr w:rsidR="00657E4C" w:rsidTr="00382357">
        <w:tc>
          <w:tcPr>
            <w:tcW w:w="1548"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b/>
              </w:rPr>
            </w:pPr>
            <w:proofErr w:type="gramStart"/>
            <w:r>
              <w:rPr>
                <w:rFonts w:ascii="Times New Roman" w:eastAsia="Times New Roman" w:hAnsi="Times New Roman" w:cs="Times New Roman"/>
                <w:b/>
              </w:rPr>
              <w:t>Ice Breaker Question</w:t>
            </w:r>
            <w:r>
              <w:rPr>
                <w:rFonts w:ascii="Times New Roman" w:eastAsia="Times New Roman" w:hAnsi="Times New Roman" w:cs="Times New Roman"/>
              </w:rPr>
              <w:t xml:space="preserve"> (Optional while you are serving dessert): If you could talk to anyone past or present who would it be?</w:t>
            </w:r>
            <w:proofErr w:type="gramEnd"/>
            <w:r>
              <w:rPr>
                <w:rFonts w:ascii="Times New Roman" w:eastAsia="Times New Roman" w:hAnsi="Times New Roman" w:cs="Times New Roman"/>
              </w:rPr>
              <w:t xml:space="preserve">  What would you ask?</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rsidR="00657E4C" w:rsidRDefault="00657E4C" w:rsidP="00382357">
            <w:pPr>
              <w:rPr>
                <w:rFonts w:ascii="Times New Roman" w:eastAsia="Times New Roman" w:hAnsi="Times New Roman" w:cs="Times New Roman"/>
                <w:sz w:val="16"/>
                <w:szCs w:val="16"/>
              </w:rPr>
            </w:pPr>
          </w:p>
        </w:tc>
      </w:tr>
      <w:tr w:rsidR="00657E4C" w:rsidTr="00382357">
        <w:tc>
          <w:tcPr>
            <w:tcW w:w="1548"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8:25 pm</w:t>
            </w:r>
          </w:p>
        </w:tc>
        <w:tc>
          <w:tcPr>
            <w:tcW w:w="8892" w:type="dxa"/>
            <w:tcBorders>
              <w:top w:val="single" w:sz="4" w:space="0" w:color="000000"/>
              <w:left w:val="single" w:sz="4" w:space="0" w:color="000000"/>
              <w:bottom w:val="single" w:sz="4" w:space="0" w:color="000000"/>
              <w:right w:val="single" w:sz="4" w:space="0" w:color="000000"/>
            </w:tcBorders>
          </w:tcPr>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announce that it is time to wrap-up.  </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Be sure to encourage Guests to come back next week.  No pressure, just encouragement.</w:t>
            </w:r>
          </w:p>
          <w:p w:rsidR="00657E4C" w:rsidRDefault="00657E4C" w:rsidP="00382357">
            <w:pPr>
              <w:rPr>
                <w:rFonts w:ascii="Times New Roman" w:eastAsia="Times New Roman" w:hAnsi="Times New Roman" w:cs="Times New Roman"/>
                <w:sz w:val="16"/>
                <w:szCs w:val="16"/>
              </w:rPr>
            </w:pPr>
          </w:p>
        </w:tc>
      </w:tr>
      <w:tr w:rsidR="00657E4C" w:rsidTr="00382357">
        <w:trPr>
          <w:trHeight w:val="422"/>
        </w:trPr>
        <w:tc>
          <w:tcPr>
            <w:tcW w:w="1548" w:type="dxa"/>
            <w:tcBorders>
              <w:top w:val="single" w:sz="4" w:space="0" w:color="000000"/>
              <w:left w:val="single" w:sz="4" w:space="0" w:color="000000"/>
              <w:bottom w:val="single" w:sz="4" w:space="0" w:color="000000"/>
              <w:right w:val="single" w:sz="4" w:space="0" w:color="000000"/>
            </w:tcBorders>
          </w:tcPr>
          <w:p w:rsidR="00657E4C" w:rsidRDefault="00657E4C" w:rsidP="00382357">
            <w:pPr>
              <w:rPr>
                <w:rFonts w:ascii="Times New Roman" w:eastAsia="Times New Roman" w:hAnsi="Times New Roman" w:cs="Times New Roman"/>
              </w:rPr>
            </w:pPr>
            <w:r>
              <w:rPr>
                <w:rFonts w:ascii="Times New Roman" w:eastAsia="Times New Roman" w:hAnsi="Times New Roman" w:cs="Times New Roman"/>
              </w:rPr>
              <w:t>8:30 pm</w:t>
            </w:r>
          </w:p>
          <w:p w:rsidR="00657E4C" w:rsidRDefault="00657E4C" w:rsidP="00382357">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rsidR="00657E4C" w:rsidRDefault="00657E4C" w:rsidP="00382357">
            <w:pPr>
              <w:spacing w:after="0"/>
              <w:rPr>
                <w:rFonts w:ascii="Times New Roman" w:eastAsia="Times New Roman" w:hAnsi="Times New Roman" w:cs="Times New Roman"/>
              </w:rPr>
            </w:pPr>
            <w:r>
              <w:rPr>
                <w:rFonts w:ascii="Times New Roman" w:eastAsia="Times New Roman" w:hAnsi="Times New Roman" w:cs="Times New Roman"/>
              </w:rPr>
              <w:t>Team meeting for quick wrap-up and prayer.</w:t>
            </w:r>
          </w:p>
        </w:tc>
      </w:tr>
    </w:tbl>
    <w:p w:rsidR="00657E4C" w:rsidRDefault="00657E4C" w:rsidP="00657E4C">
      <w:pPr>
        <w:shd w:val="clear" w:color="auto" w:fill="FFFFFF"/>
        <w:spacing w:line="328" w:lineRule="auto"/>
        <w:rPr>
          <w:rFonts w:ascii="Times New Roman" w:eastAsia="Times New Roman" w:hAnsi="Times New Roman" w:cs="Times New Roman"/>
          <w:b/>
          <w:color w:val="0070C0"/>
          <w:sz w:val="28"/>
          <w:szCs w:val="28"/>
        </w:rPr>
      </w:pPr>
    </w:p>
    <w:p w:rsidR="00657E4C" w:rsidRDefault="00657E4C" w:rsidP="00657E4C">
      <w:pPr>
        <w:shd w:val="clear" w:color="auto" w:fill="FFFFFF"/>
        <w:spacing w:line="328" w:lineRule="auto"/>
        <w:rPr>
          <w:rFonts w:ascii="Times New Roman" w:eastAsia="Times New Roman" w:hAnsi="Times New Roman" w:cs="Times New Roman"/>
          <w:b/>
          <w:color w:val="0070C0"/>
          <w:sz w:val="28"/>
          <w:szCs w:val="28"/>
        </w:rPr>
      </w:pPr>
    </w:p>
    <w:p w:rsidR="00C22EA4" w:rsidRPr="00657E4C" w:rsidRDefault="007E32C5" w:rsidP="00657E4C"/>
    <w:sectPr w:rsidR="00C22EA4" w:rsidRPr="00657E4C" w:rsidSect="009D1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4"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0"/>
  </w:num>
  <w:num w:numId="6">
    <w:abstractNumId w:val="18"/>
  </w:num>
  <w:num w:numId="7">
    <w:abstractNumId w:val="7"/>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7"/>
  </w:num>
  <w:num w:numId="14">
    <w:abstractNumId w:val="16"/>
  </w:num>
  <w:num w:numId="15">
    <w:abstractNumId w:val="3"/>
  </w:num>
  <w:num w:numId="16">
    <w:abstractNumId w:val="14"/>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3E"/>
    <w:rsid w:val="00657E4C"/>
    <w:rsid w:val="007604E9"/>
    <w:rsid w:val="007E32C5"/>
    <w:rsid w:val="008E20CC"/>
    <w:rsid w:val="009D183E"/>
    <w:rsid w:val="00D6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1808"/>
  <w15:chartTrackingRefBased/>
  <w15:docId w15:val="{1B71670E-F08E-45EE-B7FA-ACD3972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3</cp:revision>
  <dcterms:created xsi:type="dcterms:W3CDTF">2020-01-15T17:35:00Z</dcterms:created>
  <dcterms:modified xsi:type="dcterms:W3CDTF">2020-01-15T17:35:00Z</dcterms:modified>
</cp:coreProperties>
</file>